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22" w:rsidRPr="00AF6511" w:rsidRDefault="00174A22" w:rsidP="00306719">
      <w:pPr>
        <w:rPr>
          <w:b/>
        </w:rPr>
      </w:pPr>
      <w:r w:rsidRPr="00AF6511">
        <w:rPr>
          <w:b/>
        </w:rPr>
        <w:t>Dotykový LCD monitor 1503M – Uživatelský manuál</w:t>
      </w:r>
    </w:p>
    <w:p w:rsidR="00174A22" w:rsidRPr="00AF6511" w:rsidRDefault="00174A22" w:rsidP="00306719">
      <w:pPr>
        <w:rPr>
          <w:b/>
        </w:rPr>
      </w:pPr>
      <w:r w:rsidRPr="00AF6511">
        <w:rPr>
          <w:b/>
        </w:rPr>
        <w:t>Vlastnosti: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Kvalitní dotykový monitor pro průmyslové a komerční využití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Vhodné pro POS systémy nebo PC, EET, automatizovaný provoz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Stabilní konstrukce s možností nastavení náklonu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Odolný proti polití, konstrukce je upravena pro snadné čištění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Doporučené rozlišení obrazu 1024 x 768 bodů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Odporový dotykový panel s rozhraním USB</w:t>
      </w:r>
    </w:p>
    <w:p w:rsidR="00174A22" w:rsidRDefault="00174A22" w:rsidP="00306719">
      <w:pPr>
        <w:pStyle w:val="ListParagraph"/>
        <w:numPr>
          <w:ilvl w:val="0"/>
          <w:numId w:val="1"/>
        </w:numPr>
      </w:pPr>
      <w:r>
        <w:t>Propojení je realizováno pomocí VGA a USB</w:t>
      </w:r>
    </w:p>
    <w:p w:rsidR="00174A22" w:rsidRDefault="00174A22" w:rsidP="00F93309"/>
    <w:p w:rsidR="00174A22" w:rsidRPr="00AF6511" w:rsidRDefault="00174A22" w:rsidP="00F93309">
      <w:pPr>
        <w:rPr>
          <w:b/>
        </w:rPr>
      </w:pPr>
      <w:r w:rsidRPr="00AF6511">
        <w:rPr>
          <w:b/>
        </w:rPr>
        <w:t>Provozní podmínky:</w:t>
      </w:r>
    </w:p>
    <w:p w:rsidR="00174A22" w:rsidRDefault="00174A22" w:rsidP="00F93309">
      <w:r>
        <w:t xml:space="preserve">Zařízení by nemělo být provozováno v prostředí s omezenou ventilací. Výrobek musí mít zajištěnou dostatečnou cirkulaci vzduchu okolo celého přístroje. Minimální vzdálenost od okolních předmětů je 25 mm. Hlavní ventilační otvory jsou v zadní části přístroje na horní a spodní straně. </w:t>
      </w:r>
    </w:p>
    <w:p w:rsidR="00174A22" w:rsidRDefault="00174A22" w:rsidP="00F93309">
      <w:r>
        <w:t xml:space="preserve">Zařízení nesmí být provozováno nebo skladováno v podmínkách překračující udávané hodnoty výrobce. Teplota od 5 </w:t>
      </w:r>
      <w:r>
        <w:rPr>
          <w:rFonts w:ascii="Verdana" w:hAnsi="Verdana"/>
          <w:color w:val="404040"/>
          <w:shd w:val="clear" w:color="auto" w:fill="FFFFFF"/>
        </w:rPr>
        <w:t>°</w:t>
      </w:r>
      <w:r>
        <w:t xml:space="preserve">C do 40 </w:t>
      </w:r>
      <w:r>
        <w:rPr>
          <w:rFonts w:ascii="Verdana" w:hAnsi="Verdana"/>
          <w:color w:val="404040"/>
          <w:shd w:val="clear" w:color="auto" w:fill="FFFFFF"/>
        </w:rPr>
        <w:t>°</w:t>
      </w:r>
      <w:r>
        <w:t>C. Vlhkost nesmí překročit 80%.</w:t>
      </w:r>
    </w:p>
    <w:p w:rsidR="00174A22" w:rsidRDefault="00174A22" w:rsidP="00F93309"/>
    <w:p w:rsidR="00174A22" w:rsidRPr="00AF6511" w:rsidRDefault="00174A22" w:rsidP="00F93309">
      <w:pPr>
        <w:rPr>
          <w:b/>
        </w:rPr>
      </w:pPr>
      <w:r w:rsidRPr="00AF6511">
        <w:rPr>
          <w:b/>
        </w:rPr>
        <w:t>Balení obsahuje</w:t>
      </w:r>
    </w:p>
    <w:p w:rsidR="00174A22" w:rsidRDefault="00174A22" w:rsidP="00F93309">
      <w:pPr>
        <w:pStyle w:val="ListParagraph"/>
        <w:numPr>
          <w:ilvl w:val="0"/>
          <w:numId w:val="2"/>
        </w:numPr>
      </w:pPr>
      <w:r>
        <w:t>Dotykový monitor</w:t>
      </w:r>
    </w:p>
    <w:p w:rsidR="00174A22" w:rsidRDefault="00174A22" w:rsidP="00F93309">
      <w:pPr>
        <w:pStyle w:val="ListParagraph"/>
        <w:numPr>
          <w:ilvl w:val="0"/>
          <w:numId w:val="2"/>
        </w:numPr>
      </w:pPr>
      <w:r>
        <w:t>Uživatelský manuál</w:t>
      </w:r>
    </w:p>
    <w:p w:rsidR="00174A22" w:rsidRDefault="00174A22" w:rsidP="00F93309">
      <w:pPr>
        <w:pStyle w:val="ListParagraph"/>
        <w:numPr>
          <w:ilvl w:val="0"/>
          <w:numId w:val="2"/>
        </w:numPr>
      </w:pPr>
      <w:r>
        <w:t>VGA kabel</w:t>
      </w:r>
    </w:p>
    <w:p w:rsidR="00174A22" w:rsidRDefault="00174A22" w:rsidP="00F93309">
      <w:pPr>
        <w:pStyle w:val="ListParagraph"/>
        <w:numPr>
          <w:ilvl w:val="0"/>
          <w:numId w:val="2"/>
        </w:numPr>
      </w:pPr>
      <w:r>
        <w:t>USB kabel</w:t>
      </w:r>
    </w:p>
    <w:p w:rsidR="00174A22" w:rsidRDefault="00174A22" w:rsidP="00F93309">
      <w:pPr>
        <w:pStyle w:val="ListParagraph"/>
        <w:numPr>
          <w:ilvl w:val="0"/>
          <w:numId w:val="2"/>
        </w:numPr>
      </w:pPr>
      <w:r>
        <w:t>Napájecí adapter</w:t>
      </w:r>
    </w:p>
    <w:p w:rsidR="00174A22" w:rsidRDefault="00174A22" w:rsidP="00EF2AC5">
      <w:pPr>
        <w:pStyle w:val="ListParagraph"/>
        <w:numPr>
          <w:ilvl w:val="0"/>
          <w:numId w:val="2"/>
        </w:numPr>
      </w:pPr>
      <w:r>
        <w:t>CD se software</w:t>
      </w:r>
    </w:p>
    <w:p w:rsidR="00174A22" w:rsidRDefault="00174A22" w:rsidP="00513C69"/>
    <w:p w:rsidR="00174A22" w:rsidRPr="00AF6511" w:rsidRDefault="00174A22" w:rsidP="00513C69">
      <w:pPr>
        <w:rPr>
          <w:b/>
        </w:rPr>
      </w:pPr>
      <w:r w:rsidRPr="00AF6511">
        <w:rPr>
          <w:b/>
        </w:rPr>
        <w:t>Identifikace částí:</w:t>
      </w:r>
    </w:p>
    <w:p w:rsidR="00174A22" w:rsidRDefault="00174A22" w:rsidP="00513C69">
      <w:r>
        <w:t>Hlavní jednotka</w:t>
      </w:r>
    </w:p>
    <w:p w:rsidR="00174A22" w:rsidRDefault="00174A22" w:rsidP="00513C69">
      <w:r>
        <w:t>LCD displej s dotykovým panelem</w:t>
      </w:r>
    </w:p>
    <w:p w:rsidR="00174A22" w:rsidRDefault="00174A22" w:rsidP="00513C69">
      <w:r>
        <w:t>Indikátor napájení</w:t>
      </w:r>
    </w:p>
    <w:p w:rsidR="00174A22" w:rsidRDefault="00174A22" w:rsidP="00513C69">
      <w:r>
        <w:t>Nastavitelná základna</w:t>
      </w:r>
    </w:p>
    <w:p w:rsidR="00174A22" w:rsidRDefault="00174A22" w:rsidP="00513C69">
      <w:r>
        <w:t>Ovládací tlačítka</w:t>
      </w:r>
    </w:p>
    <w:p w:rsidR="00174A22" w:rsidRDefault="00174A22" w:rsidP="00513C69"/>
    <w:p w:rsidR="00174A22" w:rsidRDefault="00174A22" w:rsidP="00513C69"/>
    <w:p w:rsidR="00174A22" w:rsidRPr="00AF6511" w:rsidRDefault="00174A22" w:rsidP="00513C69">
      <w:pPr>
        <w:rPr>
          <w:b/>
        </w:rPr>
      </w:pPr>
      <w:r w:rsidRPr="00AF6511">
        <w:rPr>
          <w:b/>
        </w:rPr>
        <w:t>Zapojení monitoru:</w:t>
      </w:r>
    </w:p>
    <w:p w:rsidR="00174A22" w:rsidRDefault="00174A22" w:rsidP="008248A2">
      <w:pPr>
        <w:pStyle w:val="ListParagraph"/>
        <w:numPr>
          <w:ilvl w:val="0"/>
          <w:numId w:val="6"/>
        </w:numPr>
      </w:pPr>
      <w:r>
        <w:t>Zapojte VGA konektor do patřičného portu počítače.</w:t>
      </w:r>
    </w:p>
    <w:p w:rsidR="00174A22" w:rsidRDefault="00174A22" w:rsidP="008248A2">
      <w:pPr>
        <w:pStyle w:val="ListParagraph"/>
        <w:numPr>
          <w:ilvl w:val="0"/>
          <w:numId w:val="6"/>
        </w:numPr>
      </w:pPr>
      <w:r>
        <w:t>Zapojte USB konektor do volného USB slotu počítače.</w:t>
      </w:r>
    </w:p>
    <w:p w:rsidR="00174A22" w:rsidRDefault="00174A22" w:rsidP="008248A2">
      <w:pPr>
        <w:pStyle w:val="ListParagraph"/>
        <w:numPr>
          <w:ilvl w:val="0"/>
          <w:numId w:val="6"/>
        </w:numPr>
      </w:pPr>
      <w:r>
        <w:t>Připojte konektor napájecího zdroje do monitoru a zapojte do sítě.</w:t>
      </w:r>
    </w:p>
    <w:p w:rsidR="00174A22" w:rsidRDefault="00174A22" w:rsidP="008248A2">
      <w:pPr>
        <w:pStyle w:val="ListParagraph"/>
        <w:numPr>
          <w:ilvl w:val="0"/>
          <w:numId w:val="6"/>
        </w:numPr>
      </w:pPr>
      <w:r>
        <w:t>Vložte CD s ovladači do PC. Ve složkách vyberte ovladač dle používaného operačního systému a přes spouštěcí soubor ovladač nainstalujte. Následujte pokyny instalačního programu.</w:t>
      </w:r>
    </w:p>
    <w:p w:rsidR="00174A22" w:rsidRDefault="00174A22" w:rsidP="000D4547"/>
    <w:p w:rsidR="00174A22" w:rsidRPr="00AF6511" w:rsidRDefault="00174A22" w:rsidP="000D4547">
      <w:pPr>
        <w:rPr>
          <w:b/>
        </w:rPr>
      </w:pPr>
      <w:r w:rsidRPr="00AF6511">
        <w:rPr>
          <w:b/>
        </w:rPr>
        <w:t>Dotyková vrstva</w:t>
      </w:r>
    </w:p>
    <w:p w:rsidR="00174A22" w:rsidRDefault="00174A22" w:rsidP="000D4547">
      <w:r>
        <w:t>Dotyková  rezistivní vrstva je navržena pro ovládání pomocí prstů dlaně případně pomocí určeného dotykového pera. Vyvarujte se užívání tvrdých a ostrých předmětů či předmětů z kovu, ze skla apod.</w:t>
      </w:r>
    </w:p>
    <w:p w:rsidR="00174A22" w:rsidRDefault="00174A22" w:rsidP="000D4547"/>
    <w:p w:rsidR="00174A22" w:rsidRPr="00AF6511" w:rsidRDefault="00174A22" w:rsidP="000D4547">
      <w:pPr>
        <w:rPr>
          <w:b/>
        </w:rPr>
      </w:pPr>
      <w:r w:rsidRPr="00AF6511">
        <w:rPr>
          <w:b/>
        </w:rPr>
        <w:t xml:space="preserve">Nastavení </w:t>
      </w:r>
      <w:r>
        <w:rPr>
          <w:b/>
        </w:rPr>
        <w:t>dotykové vrstvy</w:t>
      </w:r>
    </w:p>
    <w:p w:rsidR="00174A22" w:rsidRDefault="00174A22" w:rsidP="000D4547">
      <w:r>
        <w:t>Po naistalování softwaru jej spusťte a v jeho nabídce zvolte možnost kalibrace a následujte průvodce. V prostředí programu lze také nastavit vlastnosti ovládání pomocí dotykové vrstvy jako je například citlivost, rychlost dvojkliku, apod.</w:t>
      </w:r>
    </w:p>
    <w:p w:rsidR="00174A22" w:rsidRDefault="00174A22" w:rsidP="000D4547"/>
    <w:p w:rsidR="00174A22" w:rsidRPr="00FB7B78" w:rsidRDefault="00174A22" w:rsidP="000D4547">
      <w:pPr>
        <w:rPr>
          <w:b/>
        </w:rPr>
      </w:pPr>
      <w:r w:rsidRPr="00FB7B78">
        <w:rPr>
          <w:b/>
        </w:rPr>
        <w:t>Montáž na stěnu:</w:t>
      </w:r>
    </w:p>
    <w:p w:rsidR="00174A22" w:rsidRDefault="00174A22" w:rsidP="000D4547">
      <w:r>
        <w:t>Monitor je zároveň uzpůsoben postavení na vodorovném povrchu, tak i pro montáž na zeď či jiný horizontální povrch.</w:t>
      </w:r>
    </w:p>
    <w:p w:rsidR="00174A22" w:rsidRDefault="00174A22" w:rsidP="000D4547">
      <w:r>
        <w:t>Pro montáž využijte připravené otvory na spodní straně podstavce. Zvolte pevnou rovnou stěnu, která je dobře odvětrávaná. Použijte správný spojovací materiál v závislosti na materiálu stěny. Pro upevnění monitoru doporučujeme čtyři šrouby. Pro odbornou instalaci kontaktujte svého dodavatele.</w:t>
      </w:r>
    </w:p>
    <w:p w:rsidR="00174A22" w:rsidRDefault="00174A22" w:rsidP="000D4547">
      <w:pPr>
        <w:rPr>
          <w:b/>
        </w:rPr>
      </w:pPr>
      <w:r w:rsidRPr="00E84953">
        <w:rPr>
          <w:b/>
        </w:rPr>
        <w:t xml:space="preserve">Doporučené </w:t>
      </w:r>
      <w:r>
        <w:rPr>
          <w:b/>
        </w:rPr>
        <w:t>rozlišení: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765"/>
        <w:gridCol w:w="3071"/>
      </w:tblGrid>
      <w:tr w:rsidR="00174A22" w:rsidRPr="00862DB6" w:rsidTr="00862DB6">
        <w:tc>
          <w:tcPr>
            <w:tcW w:w="2376" w:type="dxa"/>
            <w:shd w:val="clear" w:color="auto" w:fill="BFBFBF"/>
          </w:tcPr>
          <w:p w:rsidR="00174A22" w:rsidRPr="00862DB6" w:rsidRDefault="00174A22" w:rsidP="00862DB6">
            <w:pPr>
              <w:spacing w:after="0" w:line="240" w:lineRule="auto"/>
              <w:jc w:val="center"/>
              <w:rPr>
                <w:b/>
              </w:rPr>
            </w:pPr>
            <w:r w:rsidRPr="00862DB6">
              <w:rPr>
                <w:b/>
              </w:rPr>
              <w:t>Rozlišení</w:t>
            </w:r>
          </w:p>
        </w:tc>
        <w:tc>
          <w:tcPr>
            <w:tcW w:w="3765" w:type="dxa"/>
            <w:shd w:val="clear" w:color="auto" w:fill="BFBFBF"/>
          </w:tcPr>
          <w:p w:rsidR="00174A22" w:rsidRPr="00862DB6" w:rsidRDefault="00174A22" w:rsidP="00862DB6">
            <w:pPr>
              <w:spacing w:after="0" w:line="240" w:lineRule="auto"/>
              <w:jc w:val="center"/>
              <w:rPr>
                <w:b/>
              </w:rPr>
            </w:pPr>
            <w:r w:rsidRPr="00862DB6">
              <w:rPr>
                <w:b/>
              </w:rPr>
              <w:t>Horizontální frekvence (KHz)</w:t>
            </w:r>
          </w:p>
        </w:tc>
        <w:tc>
          <w:tcPr>
            <w:tcW w:w="3071" w:type="dxa"/>
            <w:shd w:val="clear" w:color="auto" w:fill="BFBFBF"/>
          </w:tcPr>
          <w:p w:rsidR="00174A22" w:rsidRPr="00862DB6" w:rsidRDefault="00174A22" w:rsidP="00862DB6">
            <w:pPr>
              <w:spacing w:after="0" w:line="240" w:lineRule="auto"/>
              <w:jc w:val="center"/>
              <w:rPr>
                <w:b/>
              </w:rPr>
            </w:pPr>
            <w:r w:rsidRPr="00862DB6">
              <w:rPr>
                <w:b/>
              </w:rPr>
              <w:t>Obnovovací frekvence (Hz)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640x350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31,467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70,082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720x400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31,467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70,082 (+)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640x480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31,467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59,487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640x480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31,467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72,809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640x480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31,467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75,000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800x600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35,156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56,250 (+)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800x600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37,879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60,317 (+)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800x600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48,077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72,188 (+)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800x600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46,875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75,000 (+)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1024x768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48,363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60,004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1024x768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56,476 (-)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70,069 (-)</w:t>
            </w:r>
          </w:p>
        </w:tc>
      </w:tr>
      <w:tr w:rsidR="00174A22" w:rsidRPr="00862DB6" w:rsidTr="00862DB6">
        <w:tc>
          <w:tcPr>
            <w:tcW w:w="2376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1024x768</w:t>
            </w:r>
          </w:p>
        </w:tc>
        <w:tc>
          <w:tcPr>
            <w:tcW w:w="3765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60,023 (+)</w:t>
            </w:r>
          </w:p>
        </w:tc>
        <w:tc>
          <w:tcPr>
            <w:tcW w:w="3071" w:type="dxa"/>
          </w:tcPr>
          <w:p w:rsidR="00174A22" w:rsidRPr="00862DB6" w:rsidRDefault="00174A22" w:rsidP="00862DB6">
            <w:pPr>
              <w:spacing w:after="0" w:line="240" w:lineRule="auto"/>
              <w:jc w:val="center"/>
            </w:pPr>
            <w:r w:rsidRPr="00862DB6">
              <w:t>75,029 (+)</w:t>
            </w:r>
          </w:p>
        </w:tc>
      </w:tr>
    </w:tbl>
    <w:p w:rsidR="00174A22" w:rsidRPr="00E84953" w:rsidRDefault="00174A22" w:rsidP="000D4547">
      <w:pPr>
        <w:rPr>
          <w:b/>
        </w:rPr>
      </w:pPr>
    </w:p>
    <w:p w:rsidR="00174A22" w:rsidRDefault="00174A22" w:rsidP="00513C69">
      <w:pPr>
        <w:rPr>
          <w:b/>
        </w:rPr>
      </w:pPr>
      <w:r>
        <w:rPr>
          <w:b/>
        </w:rPr>
        <w:t>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74A22" w:rsidRPr="00862DB6" w:rsidTr="00862DB6">
        <w:trPr>
          <w:trHeight w:val="333"/>
        </w:trPr>
        <w:tc>
          <w:tcPr>
            <w:tcW w:w="4606" w:type="dxa"/>
            <w:shd w:val="clear" w:color="auto" w:fill="BFBFBF"/>
          </w:tcPr>
          <w:p w:rsidR="00174A22" w:rsidRPr="00862DB6" w:rsidRDefault="00174A22" w:rsidP="00862DB6">
            <w:pPr>
              <w:spacing w:after="0" w:line="240" w:lineRule="auto"/>
              <w:rPr>
                <w:b/>
              </w:rPr>
            </w:pPr>
            <w:r w:rsidRPr="00862DB6">
              <w:rPr>
                <w:b/>
              </w:rPr>
              <w:t>Specifikace/Model</w:t>
            </w:r>
          </w:p>
        </w:tc>
        <w:tc>
          <w:tcPr>
            <w:tcW w:w="4606" w:type="dxa"/>
            <w:shd w:val="clear" w:color="auto" w:fill="BFBFBF"/>
          </w:tcPr>
          <w:p w:rsidR="00174A22" w:rsidRPr="00862DB6" w:rsidRDefault="00174A22" w:rsidP="00862DB6">
            <w:pPr>
              <w:spacing w:after="0" w:line="240" w:lineRule="auto"/>
              <w:rPr>
                <w:b/>
              </w:rPr>
            </w:pP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Typ LCD panelu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15,1 TFT display z tekutých krystalů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Maximální rozlišení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1024 (horizontální) x 768 (Vertical) XGA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VxŠxH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375x313x65 mm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Kontrast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350:1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Jas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300CD/m2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Odezva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25ms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Úhel pohledu               Left/Right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+80° ~ -80°  or  +60° ~ +60°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 xml:space="preserve">                                        Up/Down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+80° ~ -80°  or  +55° ~ +60°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Vstupní signál               Video signal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RGB analogy 0,7Vp-p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 xml:space="preserve">                                        Synchronní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TTL positive or negative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Display mód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VGA, SVGA, XGA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Signální propojovací kabel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15 hole mini Model D type</w:t>
            </w:r>
          </w:p>
        </w:tc>
      </w:tr>
      <w:tr w:rsidR="00174A22" w:rsidRPr="00862DB6" w:rsidTr="00862DB6">
        <w:tc>
          <w:tcPr>
            <w:tcW w:w="4606" w:type="dxa"/>
            <w:vMerge w:val="restart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Ovládací tlačítka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Ovládací vypínač, LED indikátor, OSO</w:t>
            </w:r>
          </w:p>
        </w:tc>
      </w:tr>
      <w:tr w:rsidR="00174A22" w:rsidRPr="00862DB6" w:rsidTr="00862DB6">
        <w:tc>
          <w:tcPr>
            <w:tcW w:w="4606" w:type="dxa"/>
            <w:vMerge/>
          </w:tcPr>
          <w:p w:rsidR="00174A22" w:rsidRPr="00862DB6" w:rsidRDefault="00174A22" w:rsidP="00862DB6">
            <w:pPr>
              <w:spacing w:after="0" w:line="240" w:lineRule="auto"/>
            </w:pP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Možnosti nastavení</w:t>
            </w:r>
          </w:p>
        </w:tc>
      </w:tr>
      <w:tr w:rsidR="00174A22" w:rsidRPr="00862DB6" w:rsidTr="00862DB6">
        <w:tc>
          <w:tcPr>
            <w:tcW w:w="4606" w:type="dxa"/>
            <w:vMerge/>
          </w:tcPr>
          <w:p w:rsidR="00174A22" w:rsidRPr="00862DB6" w:rsidRDefault="00174A22" w:rsidP="00862DB6">
            <w:pPr>
              <w:spacing w:after="0" w:line="240" w:lineRule="auto"/>
            </w:pP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OSO nastavení</w:t>
            </w:r>
          </w:p>
        </w:tc>
      </w:tr>
      <w:tr w:rsidR="00174A22" w:rsidRPr="00862DB6" w:rsidTr="00862DB6">
        <w:tc>
          <w:tcPr>
            <w:tcW w:w="4606" w:type="dxa"/>
            <w:vMerge w:val="restart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Nastavení zobrazení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Kontrast, Jas, automatické nastavení</w:t>
            </w:r>
          </w:p>
        </w:tc>
      </w:tr>
      <w:tr w:rsidR="00174A22" w:rsidRPr="00862DB6" w:rsidTr="00862DB6">
        <w:tc>
          <w:tcPr>
            <w:tcW w:w="4606" w:type="dxa"/>
            <w:vMerge/>
          </w:tcPr>
          <w:p w:rsidR="00174A22" w:rsidRPr="00862DB6" w:rsidRDefault="00174A22" w:rsidP="00862DB6">
            <w:pPr>
              <w:spacing w:after="0" w:line="240" w:lineRule="auto"/>
            </w:pP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Poloha obrazu, fáze, horizontální pozice</w:t>
            </w:r>
          </w:p>
        </w:tc>
      </w:tr>
      <w:tr w:rsidR="00174A22" w:rsidRPr="00862DB6" w:rsidTr="00862DB6">
        <w:tc>
          <w:tcPr>
            <w:tcW w:w="4606" w:type="dxa"/>
            <w:vMerge/>
          </w:tcPr>
          <w:p w:rsidR="00174A22" w:rsidRPr="00862DB6" w:rsidRDefault="00174A22" w:rsidP="00862DB6">
            <w:pPr>
              <w:spacing w:after="0" w:line="240" w:lineRule="auto"/>
            </w:pP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Vertikální pozice, vstupní signál, VGA</w:t>
            </w:r>
          </w:p>
        </w:tc>
      </w:tr>
      <w:tr w:rsidR="00174A22" w:rsidRPr="00862DB6" w:rsidTr="00862DB6">
        <w:tc>
          <w:tcPr>
            <w:tcW w:w="4606" w:type="dxa"/>
            <w:vMerge w:val="restart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Napájecí transformátor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Střídavý  100-240 V, 1,8 A, 50-60Hz</w:t>
            </w:r>
          </w:p>
        </w:tc>
      </w:tr>
      <w:tr w:rsidR="00174A22" w:rsidRPr="00862DB6" w:rsidTr="00862DB6">
        <w:tc>
          <w:tcPr>
            <w:tcW w:w="4606" w:type="dxa"/>
            <w:vMerge/>
          </w:tcPr>
          <w:p w:rsidR="00174A22" w:rsidRPr="00862DB6" w:rsidRDefault="00174A22" w:rsidP="00862DB6">
            <w:pPr>
              <w:spacing w:after="0" w:line="240" w:lineRule="auto"/>
            </w:pP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Stejnosměrný 12V/ 2,5A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Provozní prostředí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Teplota  0°C - 50°C, vlhkost 20% - 80%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Skladování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Teplota -20°C - 60°C, vlhkost 20% - 80%</w:t>
            </w:r>
          </w:p>
        </w:tc>
      </w:tr>
      <w:tr w:rsidR="00174A22" w:rsidRPr="00862DB6" w:rsidTr="00862DB6"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Bezpečnostní ověření</w:t>
            </w:r>
          </w:p>
        </w:tc>
        <w:tc>
          <w:tcPr>
            <w:tcW w:w="4606" w:type="dxa"/>
          </w:tcPr>
          <w:p w:rsidR="00174A22" w:rsidRPr="00862DB6" w:rsidRDefault="00174A22" w:rsidP="00862DB6">
            <w:pPr>
              <w:spacing w:after="0" w:line="240" w:lineRule="auto"/>
            </w:pPr>
            <w:r w:rsidRPr="00862DB6">
              <w:t>FCC(DOC),CE,VCC-1,TUV/GS,TCO‘99</w:t>
            </w:r>
          </w:p>
        </w:tc>
      </w:tr>
    </w:tbl>
    <w:p w:rsidR="00174A22" w:rsidRDefault="00174A22" w:rsidP="00513C69">
      <w:pPr>
        <w:rPr>
          <w:b/>
        </w:rPr>
      </w:pPr>
    </w:p>
    <w:p w:rsidR="00174A22" w:rsidRPr="00AF6511" w:rsidRDefault="00174A22" w:rsidP="00513C69">
      <w:pPr>
        <w:rPr>
          <w:b/>
        </w:rPr>
      </w:pPr>
      <w:r w:rsidRPr="00AF6511">
        <w:rPr>
          <w:b/>
        </w:rPr>
        <w:t>Odstraňování potíží</w:t>
      </w:r>
    </w:p>
    <w:p w:rsidR="00174A22" w:rsidRDefault="00174A22" w:rsidP="00513C69">
      <w:r>
        <w:t>V případě problémů projděte tyto body:</w:t>
      </w:r>
    </w:p>
    <w:p w:rsidR="00174A22" w:rsidRDefault="00174A22" w:rsidP="00513C69">
      <w:pPr>
        <w:pStyle w:val="ListParagraph"/>
        <w:numPr>
          <w:ilvl w:val="0"/>
          <w:numId w:val="3"/>
        </w:numPr>
      </w:pPr>
      <w:r>
        <w:t>Jestliže nesvítí kontrolka napájení, překontrolujte napájení zdroje a zapnutí monitoru, případně konektory zapojeného adaptéru</w:t>
      </w:r>
    </w:p>
    <w:p w:rsidR="00174A22" w:rsidRDefault="00174A22" w:rsidP="00513C69">
      <w:pPr>
        <w:pStyle w:val="ListParagraph"/>
        <w:numPr>
          <w:ilvl w:val="0"/>
          <w:numId w:val="3"/>
        </w:numPr>
      </w:pPr>
      <w:r>
        <w:t>Jestliže svítí kontrolka napájení, ale není obraz, překontrolujte VGA konektor na obou stranách.</w:t>
      </w:r>
    </w:p>
    <w:p w:rsidR="00174A22" w:rsidRDefault="00174A22" w:rsidP="00513C69">
      <w:pPr>
        <w:pStyle w:val="ListParagraph"/>
        <w:numPr>
          <w:ilvl w:val="0"/>
          <w:numId w:val="3"/>
        </w:numPr>
      </w:pPr>
      <w:r>
        <w:t>Jestliže nefunguje dotykový panel, překontrolujte připojení USB konektoru.</w:t>
      </w:r>
    </w:p>
    <w:p w:rsidR="00174A22" w:rsidRDefault="00174A22" w:rsidP="00513C69">
      <w:pPr>
        <w:pStyle w:val="ListParagraph"/>
        <w:numPr>
          <w:ilvl w:val="0"/>
          <w:numId w:val="3"/>
        </w:numPr>
      </w:pPr>
      <w:r>
        <w:t>V případě neúspěchu, či jiné závady kontaktujte svého dodavatele.</w:t>
      </w:r>
    </w:p>
    <w:p w:rsidR="00174A22" w:rsidRPr="00306719" w:rsidRDefault="00174A22" w:rsidP="00A72C23"/>
    <w:sectPr w:rsidR="00174A22" w:rsidRPr="00306719" w:rsidSect="009E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D66"/>
    <w:multiLevelType w:val="hybridMultilevel"/>
    <w:tmpl w:val="F5CC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A22EF"/>
    <w:multiLevelType w:val="hybridMultilevel"/>
    <w:tmpl w:val="702A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5230C"/>
    <w:multiLevelType w:val="hybridMultilevel"/>
    <w:tmpl w:val="E6EA24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3D1C9D"/>
    <w:multiLevelType w:val="hybridMultilevel"/>
    <w:tmpl w:val="E302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D0B12"/>
    <w:multiLevelType w:val="hybridMultilevel"/>
    <w:tmpl w:val="10EA58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EA6078"/>
    <w:multiLevelType w:val="hybridMultilevel"/>
    <w:tmpl w:val="B4EA077E"/>
    <w:lvl w:ilvl="0" w:tplc="F03E19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19"/>
    <w:rsid w:val="00004FC1"/>
    <w:rsid w:val="00085EA2"/>
    <w:rsid w:val="000D4547"/>
    <w:rsid w:val="000E4E39"/>
    <w:rsid w:val="000F3F63"/>
    <w:rsid w:val="001370EC"/>
    <w:rsid w:val="00174A22"/>
    <w:rsid w:val="00251600"/>
    <w:rsid w:val="00306719"/>
    <w:rsid w:val="00335ECC"/>
    <w:rsid w:val="00345597"/>
    <w:rsid w:val="003A51FA"/>
    <w:rsid w:val="004343B3"/>
    <w:rsid w:val="00443A68"/>
    <w:rsid w:val="004A1894"/>
    <w:rsid w:val="00513C69"/>
    <w:rsid w:val="005C3DA7"/>
    <w:rsid w:val="00625BF9"/>
    <w:rsid w:val="00685CD7"/>
    <w:rsid w:val="007C0219"/>
    <w:rsid w:val="008248A2"/>
    <w:rsid w:val="00853B25"/>
    <w:rsid w:val="00862DB6"/>
    <w:rsid w:val="00984DF6"/>
    <w:rsid w:val="009D5139"/>
    <w:rsid w:val="009E7CBA"/>
    <w:rsid w:val="00A52714"/>
    <w:rsid w:val="00A72C23"/>
    <w:rsid w:val="00AF6511"/>
    <w:rsid w:val="00D723EC"/>
    <w:rsid w:val="00DD1003"/>
    <w:rsid w:val="00E84953"/>
    <w:rsid w:val="00EF2AC5"/>
    <w:rsid w:val="00F63E55"/>
    <w:rsid w:val="00F93309"/>
    <w:rsid w:val="00FB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719"/>
    <w:pPr>
      <w:ind w:left="720"/>
      <w:contextualSpacing/>
    </w:pPr>
  </w:style>
  <w:style w:type="table" w:styleId="TableGrid">
    <w:name w:val="Table Grid"/>
    <w:basedOn w:val="TableNormal"/>
    <w:uiPriority w:val="99"/>
    <w:rsid w:val="00E8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628</Words>
  <Characters>3707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Dotykový LCD monitor 1503M – Uživatelský manuál</dc:title>
  <dc:subject/>
  <dc:creator>HPSales1</dc:creator>
  <cp:keywords/>
  <dc:description/>
  <cp:lastModifiedBy>Sales</cp:lastModifiedBy>
  <cp:revision>2</cp:revision>
  <cp:lastPrinted>2016-11-29T16:08:00Z</cp:lastPrinted>
  <dcterms:created xsi:type="dcterms:W3CDTF">2017-01-10T14:28:00Z</dcterms:created>
  <dcterms:modified xsi:type="dcterms:W3CDTF">2017-01-10T14:28:00Z</dcterms:modified>
</cp:coreProperties>
</file>